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-2539</wp:posOffset>
                  </wp:positionV>
                  <wp:extent cx="1266825" cy="1624330"/>
                  <wp:effectExtent b="0" l="0" r="0" t="0"/>
                  <wp:wrapSquare wrapText="bothSides" distB="0" distT="0" distL="114300" distR="114300"/>
                  <wp:docPr descr="Villafranca di Verona – Stemma" id="1" name="image1.png"/>
                  <a:graphic>
                    <a:graphicData uri="http://schemas.openxmlformats.org/drawingml/2006/picture">
                      <pic:pic>
                        <pic:nvPicPr>
                          <pic:cNvPr descr="Villafranca di Verona – Stemma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624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VILLAFRANCA DI VERONA (VR)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yzxnsobog7l1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51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5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2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7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1rw45nf6pu9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